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4C" w:rsidRPr="00527A4C" w:rsidRDefault="00912705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860" cy="9471660"/>
            <wp:effectExtent l="0" t="0" r="0" b="0"/>
            <wp:docPr id="1" name="Рисунок 1" descr="C:\Users\User\Pictures\2022-09-2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1\00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468" cy="94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horzAnchor="margin" w:tblpY="540"/>
        <w:tblW w:w="9410" w:type="dxa"/>
        <w:tblLook w:val="00A0" w:firstRow="1" w:lastRow="0" w:firstColumn="1" w:lastColumn="0" w:noHBand="0" w:noVBand="0"/>
      </w:tblPr>
      <w:tblGrid>
        <w:gridCol w:w="5157"/>
        <w:gridCol w:w="4253"/>
      </w:tblGrid>
      <w:tr w:rsidR="00912705" w:rsidRPr="00527A4C" w:rsidTr="00CF781B">
        <w:tc>
          <w:tcPr>
            <w:tcW w:w="5157" w:type="dxa"/>
          </w:tcPr>
          <w:p w:rsidR="00912705" w:rsidRPr="00527A4C" w:rsidRDefault="00912705" w:rsidP="00CF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«ПРИНЯТО» </w:t>
            </w:r>
          </w:p>
          <w:p w:rsidR="00912705" w:rsidRPr="00527A4C" w:rsidRDefault="00912705" w:rsidP="00CF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912705" w:rsidRPr="00527A4C" w:rsidRDefault="00912705" w:rsidP="00CF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Ямашурминский </w:t>
            </w:r>
          </w:p>
          <w:p w:rsidR="00912705" w:rsidRPr="00527A4C" w:rsidRDefault="00912705" w:rsidP="00CF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«Йолдыз» </w:t>
            </w:r>
          </w:p>
          <w:p w:rsidR="00912705" w:rsidRPr="00527A4C" w:rsidRDefault="00912705" w:rsidP="00CF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  от   31.08.2022 года</w:t>
            </w:r>
          </w:p>
        </w:tc>
        <w:tc>
          <w:tcPr>
            <w:tcW w:w="4253" w:type="dxa"/>
          </w:tcPr>
          <w:p w:rsidR="00912705" w:rsidRPr="00527A4C" w:rsidRDefault="00912705" w:rsidP="00CF7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912705" w:rsidRPr="00527A4C" w:rsidRDefault="00912705" w:rsidP="00CF7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912705" w:rsidRPr="00527A4C" w:rsidRDefault="00912705" w:rsidP="00CF7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Ямашурминский </w:t>
            </w:r>
          </w:p>
          <w:p w:rsidR="00912705" w:rsidRPr="00527A4C" w:rsidRDefault="00912705" w:rsidP="00CF7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«Йолдыз» </w:t>
            </w:r>
          </w:p>
          <w:p w:rsidR="00912705" w:rsidRPr="00527A4C" w:rsidRDefault="00912705" w:rsidP="00CF7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 </w:t>
            </w:r>
            <w:proofErr w:type="spellStart"/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Л.М.Гимадиева</w:t>
            </w:r>
            <w:proofErr w:type="spellEnd"/>
          </w:p>
          <w:p w:rsidR="00912705" w:rsidRPr="00527A4C" w:rsidRDefault="00912705" w:rsidP="00CF7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од   от   31.08.2021   г. </w:t>
            </w:r>
          </w:p>
        </w:tc>
      </w:tr>
    </w:tbl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A6" w:rsidRDefault="004267A6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67A6" w:rsidRDefault="004267A6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67A6" w:rsidRDefault="004267A6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67A6" w:rsidRDefault="004267A6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план</w:t>
      </w:r>
    </w:p>
    <w:p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МБДОУ Ямашурминский детский сад «Йолдыз»</w:t>
      </w:r>
    </w:p>
    <w:p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Высокогорского муниципального района РТ</w:t>
      </w:r>
    </w:p>
    <w:p w:rsidR="00527A4C" w:rsidRPr="00527A4C" w:rsidRDefault="00F4537D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2022-2023</w:t>
      </w:r>
      <w:r w:rsidR="00527A4C"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894B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Пояснительная записка</w:t>
      </w:r>
    </w:p>
    <w:p w:rsidR="00527A4C" w:rsidRPr="00527A4C" w:rsidRDefault="00527A4C" w:rsidP="00527A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527A4C" w:rsidRDefault="00527A4C" w:rsidP="00527A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7A4C" w:rsidRPr="00527A4C" w:rsidRDefault="00527A4C" w:rsidP="00527A4C">
      <w:pPr>
        <w:spacing w:after="0" w:line="360" w:lineRule="auto"/>
        <w:ind w:right="-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Муниципального бюджетного дошкольного образовательного учреждения Ямашурминский  детский сад «Йолдыз» (далее МБДОУ),  реализующего Основную образовательную программу МБДОУ (далее – Образовательная программа  ДОУ) с учетом основной образовательной  программы дошкольного образования «От рождения до школы», под ред.  Н.Е. </w:t>
      </w:r>
      <w:proofErr w:type="spell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 разработан в </w:t>
      </w:r>
      <w:r w:rsidRPr="00527A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соответствии с нормативными документами: </w:t>
      </w:r>
    </w:p>
    <w:p w:rsidR="00527A4C" w:rsidRPr="00527A4C" w:rsidRDefault="00527A4C" w:rsidP="00527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образовании в Российской Федерации» от 29.12.2012 года №273-ФЗ;</w:t>
      </w:r>
    </w:p>
    <w:p w:rsidR="00527A4C" w:rsidRPr="00527A4C" w:rsidRDefault="00527A4C" w:rsidP="00527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 2.4.3648-20 «Санитарно-эпидемиологические требования к организации воспитания и обучения, отдыха и оздоровления детей и молодежи», от 28.09.2020 №28, вступившие в силу с 1 января 2021г. и действующие до 2027г.; СП 1.2.3685-21;</w:t>
      </w:r>
    </w:p>
    <w:p w:rsidR="00527A4C" w:rsidRPr="00527A4C" w:rsidRDefault="00527A4C" w:rsidP="00527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государственным образовательным стандартом дошкольного образования, утвержденный приказом Министерства образования и науки РФ от 17.10.2013 г.№1155;</w:t>
      </w:r>
    </w:p>
    <w:p w:rsidR="00527A4C" w:rsidRPr="00527A4C" w:rsidRDefault="00527A4C" w:rsidP="00527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МО и Н РФ от 30.08.2013 №1014 «Об утверждении Порядка организации об осуществления образовательной деятельности по основным общеобразовательным программам дошкольного образования»;</w:t>
      </w:r>
    </w:p>
    <w:p w:rsidR="00527A4C" w:rsidRPr="00527A4C" w:rsidRDefault="00527A4C" w:rsidP="00527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МБДОУ</w:t>
      </w:r>
    </w:p>
    <w:p w:rsidR="00527A4C" w:rsidRPr="00527A4C" w:rsidRDefault="00527A4C" w:rsidP="00527A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программой дошкольного образования Учреждения.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Учебный план</w:t>
      </w:r>
      <w:r w:rsidRPr="00527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 </w:t>
      </w:r>
      <w:r w:rsidRPr="00527A4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целостность образовательного процесса,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</w:t>
      </w:r>
      <w:r w:rsidRPr="00527A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сетки организованной образовательной деятельности 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527A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образовательной деятельности в режимных моментах в течение дня с распределением времени на основе действующего </w:t>
      </w:r>
      <w:proofErr w:type="spellStart"/>
      <w:r w:rsidRPr="00527A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СанПин</w:t>
      </w:r>
      <w:proofErr w:type="spellEnd"/>
      <w:r w:rsidRPr="00527A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527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Основной образовательной программы ДОУ. 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требованиями ФГОС дошкольного образования обе части являются взаимодополняющими, сохраняя </w:t>
      </w:r>
      <w:r w:rsidRPr="00527A4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комплексность подхода в  направлениях развития и образования детей (далее - образовательные области):</w:t>
      </w:r>
    </w:p>
    <w:p w:rsidR="00527A4C" w:rsidRPr="00527A4C" w:rsidRDefault="00527A4C" w:rsidP="00527A4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</w:p>
    <w:p w:rsidR="00527A4C" w:rsidRPr="00527A4C" w:rsidRDefault="00527A4C" w:rsidP="00527A4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</w:p>
    <w:p w:rsidR="00527A4C" w:rsidRPr="00527A4C" w:rsidRDefault="00527A4C" w:rsidP="00527A4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</w:p>
    <w:p w:rsidR="00527A4C" w:rsidRPr="00527A4C" w:rsidRDefault="00527A4C" w:rsidP="00527A4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</w:p>
    <w:p w:rsidR="00527A4C" w:rsidRPr="00527A4C" w:rsidRDefault="00527A4C" w:rsidP="00527A4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Содержание данной области реализуется в совместной игровой деятельности педагога с детьми, в общении, во всех образовательных ситуациях.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proofErr w:type="gram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 Содержание данной области реализуется в процессе совместной познавательно-исследовательской деятельности на занятиях (ООД): «ФЭМП», «Ознакомление с окружающим миром». 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образовательной области реализуется на занятиях (ООД): «Развитие речи», « Обучение грамоте», «Чтение художественной литературы» 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Содержание образовательной области реализуется на занятиях (ООД): «Музыка», «Рисование», «Лепка», «Аппликация»,  «Конструирование» (в зависимости от возрастных возможностей и особенностей детей).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образовательной области реализуется в двигательной деятельности на занятиях (ООД): «Физическая культура».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указанных образовательных областей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возрастных и индивидуальных особенностей детей, определяется целями и задачами Основной образовательной программы ДОУ и реализуется в различных </w:t>
      </w: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видах деятельности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(общении, игре, </w:t>
      </w:r>
      <w:proofErr w:type="gramEnd"/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познавательно-исследовательской деятельности - как сквозных механизмах развития ребенка):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дошкольного возраста 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</w:t>
      </w:r>
      <w:proofErr w:type="gram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комплексность подхода с учетом содержания основной образовательной программы, указанной выше, обеспечивая развитие воспитанников, во всех пяти взаимодополняющих образовательных областях.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proofErr w:type="gramStart"/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Часть, формируемая участниками образовательных отношений 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</w:t>
      </w:r>
      <w:proofErr w:type="gram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специфику национально-культурных, демографических и климатических условий в Республике Татарстан  представлена реализацией Региональной программы дошкольного образования под ред. Р. К. </w:t>
      </w:r>
      <w:proofErr w:type="spell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Шаеховой</w:t>
      </w:r>
      <w:proofErr w:type="spell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Сөенеч</w:t>
      </w:r>
      <w:proofErr w:type="spellEnd"/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-Радость познания».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учебного плана </w:t>
      </w:r>
      <w:r w:rsidRPr="00527A4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обеспечивает развитие личности детей дошкольного возраста в различных видах общения и деятельности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 w:rsidRPr="00527A4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Допускается осуществлять образовательную деятельность на игровой площадке во время прогулки. 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нагрузки на образовательную деятельность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 в соответствии   с СП 2.4.3648-20 «Санитарно-эпидемиологические требования к организации воспитания и обучения, отдыха и оздоровления детей и молодежи», от 28.09.2020 №28, вступившие в силу с 1 января 2021г. и действующие до 2027г.; СП 1.2.3685-21.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4C" w:rsidRPr="00527A4C" w:rsidRDefault="00527A4C" w:rsidP="00527A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Продолжительность непрерывной организованной образовательной деятельности:</w:t>
      </w:r>
    </w:p>
    <w:p w:rsidR="00527A4C" w:rsidRPr="00527A4C" w:rsidRDefault="00527A4C" w:rsidP="00527A4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группе раннего возраста – 10 мин.;</w:t>
      </w:r>
    </w:p>
    <w:p w:rsidR="00527A4C" w:rsidRPr="00527A4C" w:rsidRDefault="00527A4C" w:rsidP="00527A4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группе                  -   15 мин.;</w:t>
      </w:r>
    </w:p>
    <w:p w:rsidR="00527A4C" w:rsidRPr="00527A4C" w:rsidRDefault="00527A4C" w:rsidP="00527A4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                   – 20 мин.;</w:t>
      </w:r>
    </w:p>
    <w:p w:rsidR="00527A4C" w:rsidRPr="00527A4C" w:rsidRDefault="00527A4C" w:rsidP="00527A4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                  – 25 мин.;</w:t>
      </w:r>
    </w:p>
    <w:p w:rsidR="00527A4C" w:rsidRPr="00527A4C" w:rsidRDefault="00527A4C" w:rsidP="00527A4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группе   – 30 мин.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 допустимый объём образовательной нагрузки в первой половине дня составляет:</w:t>
      </w:r>
    </w:p>
    <w:p w:rsidR="00527A4C" w:rsidRPr="00527A4C" w:rsidRDefault="00527A4C" w:rsidP="00527A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средней группе                    –  не превышает 40 минут                   </w:t>
      </w:r>
    </w:p>
    <w:p w:rsidR="00527A4C" w:rsidRPr="00527A4C" w:rsidRDefault="00527A4C" w:rsidP="00527A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старшей группе                   –  не превышает 50 минут                  </w:t>
      </w:r>
    </w:p>
    <w:p w:rsidR="00527A4C" w:rsidRPr="00527A4C" w:rsidRDefault="00527A4C" w:rsidP="00527A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подготовительной группе   –  не превышает 1,5 часа </w:t>
      </w:r>
    </w:p>
    <w:p w:rsidR="00527A4C" w:rsidRPr="00527A4C" w:rsidRDefault="00527A4C" w:rsidP="00527A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27A4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дошкольного  возраста </w:t>
      </w:r>
      <w:r w:rsidRPr="00527A4C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может осуществляться во второй половине дня после дневного сна. Ее продолжительность должна составлять не более 25-30 минут в день. В середине  непрерывной образовательной деятельности статического характера проводятся физкультурные минутки.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Занятия по физическому развитию основной образовательной программы для воспитанников дошкольного возраста </w:t>
      </w: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 3 раза в неделю. Длительность занятий по физическому развитию зависит от возраста детей.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осуществляется на открытом воздухе.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медицинского работника.</w:t>
      </w:r>
    </w:p>
    <w:p w:rsidR="00527A4C" w:rsidRPr="00527A4C" w:rsidRDefault="00527A4C" w:rsidP="00527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по физическому развитию основной образовательной программы с детьми четвертого года жизни - в групповом помещении или в физкультурном зале. Для детей средней, старшей, подготовительной групп организуются занятия по физическому развитию детей на открытом воздухе один раз в неделю, 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527A4C" w:rsidRPr="00527A4C" w:rsidRDefault="00527A4C" w:rsidP="00527A4C">
      <w:pPr>
        <w:tabs>
          <w:tab w:val="left" w:pos="76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27A4C" w:rsidRPr="00527A4C" w:rsidRDefault="005943F8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810" cy="9165120"/>
            <wp:effectExtent l="0" t="0" r="0" b="0"/>
            <wp:docPr id="2" name="Рисунок 2" descr="C:\Users\User\Pictures\2022-09-2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9-21\00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page" w:horzAnchor="margin" w:tblpX="-176" w:tblpY="973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3"/>
        <w:gridCol w:w="1843"/>
        <w:gridCol w:w="1701"/>
        <w:gridCol w:w="1417"/>
        <w:gridCol w:w="142"/>
        <w:gridCol w:w="1559"/>
        <w:gridCol w:w="1809"/>
      </w:tblGrid>
      <w:tr w:rsidR="005C610D" w:rsidRPr="00527A4C" w:rsidTr="005C610D">
        <w:tc>
          <w:tcPr>
            <w:tcW w:w="2303" w:type="dxa"/>
            <w:vMerge w:val="restart"/>
            <w:shd w:val="clear" w:color="auto" w:fill="auto"/>
          </w:tcPr>
          <w:p w:rsidR="005C610D" w:rsidRPr="00527A4C" w:rsidRDefault="005C610D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Направления ОД</w:t>
            </w:r>
          </w:p>
        </w:tc>
        <w:tc>
          <w:tcPr>
            <w:tcW w:w="8471" w:type="dxa"/>
            <w:gridSpan w:val="6"/>
            <w:shd w:val="clear" w:color="auto" w:fill="auto"/>
          </w:tcPr>
          <w:p w:rsidR="005C610D" w:rsidRPr="00527A4C" w:rsidRDefault="005C610D" w:rsidP="005C610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занятий в неделю/  объем недельной образовательной нагрузки (в мин.)/ количество занятий в год</w:t>
            </w:r>
          </w:p>
        </w:tc>
      </w:tr>
      <w:tr w:rsidR="00527A4C" w:rsidRPr="00527A4C" w:rsidTr="005C610D">
        <w:trPr>
          <w:trHeight w:val="515"/>
        </w:trPr>
        <w:tc>
          <w:tcPr>
            <w:tcW w:w="2303" w:type="dxa"/>
            <w:vMerge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Вторая группа раннего возраста </w:t>
            </w:r>
          </w:p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Младшая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группа 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</w:p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Средняя группа 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Старшая группа 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Подготовительная </w:t>
            </w:r>
            <w:r w:rsidR="003E1A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 школе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группа </w:t>
            </w:r>
          </w:p>
        </w:tc>
      </w:tr>
      <w:tr w:rsidR="00527A4C" w:rsidRPr="00527A4C" w:rsidTr="005C610D">
        <w:tc>
          <w:tcPr>
            <w:tcW w:w="10774" w:type="dxa"/>
            <w:gridSpan w:val="7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                                           </w:t>
            </w:r>
            <w:r w:rsidR="008D25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Базовые образовательные области .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Инвариантная часть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 «Познавательное развитие»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1/ 10 мин/ 36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2/30 мин./72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2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мин/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мин./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108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843" w:type="dxa"/>
            <w:shd w:val="clear" w:color="auto" w:fill="auto"/>
          </w:tcPr>
          <w:p w:rsidR="00527A4C" w:rsidRPr="005C610D" w:rsidRDefault="00C010F1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10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 второй половине дня в </w:t>
            </w:r>
            <w:r w:rsidR="003234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="00527A4C" w:rsidRPr="00C010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ежимный момент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1/25мин./36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2/60 мин./72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Ознакомление с окружающим миром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1 / 10 мин / 36 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мин./36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Направление 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«Речевое развитие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. Основы грамотности 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 / 20 мин /  72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 / 15 мин /  36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 / 20 мин /  36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 / 50мин/72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90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108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мин./36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1/10 мин/36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1/15 мин./36 </w:t>
            </w:r>
            <w:r w:rsidR="005A77D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      в р</w:t>
            </w:r>
            <w:r w:rsidR="005A77D9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ежимный</w:t>
            </w:r>
            <w:r w:rsidR="005A77D9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  <w:t xml:space="preserve"> момент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A77D9" w:rsidRDefault="00527A4C" w:rsidP="005C610D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20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мин./36 </w:t>
            </w:r>
            <w:r w:rsidR="005A77D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   в р</w:t>
            </w:r>
            <w:r w:rsidR="005A77D9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ежимный</w:t>
            </w:r>
            <w:r w:rsidR="005A77D9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  <w:t xml:space="preserve"> момент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5 мин./36</w:t>
            </w:r>
          </w:p>
        </w:tc>
        <w:tc>
          <w:tcPr>
            <w:tcW w:w="1809" w:type="dxa"/>
          </w:tcPr>
          <w:p w:rsidR="005A77D9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36 </w:t>
            </w:r>
            <w:r w:rsidR="005A77D9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:rsidR="00527A4C" w:rsidRPr="00527A4C" w:rsidRDefault="005A77D9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р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ежимный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  <w:t xml:space="preserve"> момент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Обучение грамоте 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1/30мин/36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323456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  <w:r w:rsidRPr="00323456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Направл</w:t>
            </w:r>
            <w:r w:rsidR="005F401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ение «Социально-</w:t>
            </w:r>
            <w:proofErr w:type="spellStart"/>
            <w:r w:rsidR="005F401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коммуник</w:t>
            </w:r>
            <w:proofErr w:type="spellEnd"/>
            <w:r w:rsidR="005F401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323456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развитие»</w:t>
            </w:r>
          </w:p>
        </w:tc>
        <w:tc>
          <w:tcPr>
            <w:tcW w:w="8471" w:type="dxa"/>
            <w:gridSpan w:val="6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Реализуется интегративно в ходе режимных  моментов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27A4C" w:rsidRPr="00DE148B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DE148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27A4C" w:rsidRPr="00DE148B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27A4C" w:rsidRPr="00DE148B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527A4C" w:rsidRPr="00527A4C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 w:val="restart"/>
          </w:tcPr>
          <w:p w:rsidR="00527A4C" w:rsidRPr="00DE148B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CE0630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Р</w:t>
            </w:r>
            <w:r w:rsidR="00EE7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учной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  <w:r w:rsidR="00EE7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  <w:r w:rsidR="00C27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руд</w:t>
            </w:r>
          </w:p>
        </w:tc>
        <w:tc>
          <w:tcPr>
            <w:tcW w:w="1843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27A4C" w:rsidRPr="00527A4C" w:rsidTr="00DE148B">
        <w:trPr>
          <w:trHeight w:val="373"/>
        </w:trPr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Безопасность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DE148B" w:rsidRDefault="00527A4C" w:rsidP="00DE148B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D73A57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Направление «Художественно-эстетическое  развитие»</w:t>
            </w:r>
          </w:p>
        </w:tc>
        <w:tc>
          <w:tcPr>
            <w:tcW w:w="1843" w:type="dxa"/>
            <w:shd w:val="clear" w:color="auto" w:fill="auto"/>
          </w:tcPr>
          <w:p w:rsidR="00527A4C" w:rsidRPr="00A95089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4/40 мин/ 144</w:t>
            </w:r>
          </w:p>
        </w:tc>
        <w:tc>
          <w:tcPr>
            <w:tcW w:w="1701" w:type="dxa"/>
            <w:shd w:val="clear" w:color="auto" w:fill="auto"/>
          </w:tcPr>
          <w:p w:rsidR="00527A4C" w:rsidRPr="00A95089" w:rsidRDefault="00B97B28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="00527A4C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527A4C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="00462C5F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60</w:t>
            </w:r>
            <w:r w:rsidR="00527A4C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 мин/</w:t>
            </w:r>
            <w:r w:rsidR="00462C5F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144</w:t>
            </w:r>
          </w:p>
        </w:tc>
        <w:tc>
          <w:tcPr>
            <w:tcW w:w="1417" w:type="dxa"/>
            <w:shd w:val="clear" w:color="auto" w:fill="auto"/>
          </w:tcPr>
          <w:p w:rsidR="00527A4C" w:rsidRPr="00A95089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0 мин./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144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A95089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100 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мин./1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44</w:t>
            </w:r>
          </w:p>
        </w:tc>
        <w:tc>
          <w:tcPr>
            <w:tcW w:w="1809" w:type="dxa"/>
          </w:tcPr>
          <w:p w:rsidR="00527A4C" w:rsidRPr="00A95089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5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150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 мин./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180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2 / 20 мин / 72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2/30 мин./72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2/40 мин./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 xml:space="preserve"> мин /72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0 мин 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72</w:t>
            </w:r>
          </w:p>
        </w:tc>
      </w:tr>
      <w:tr w:rsidR="00527A4C" w:rsidRPr="00527A4C" w:rsidTr="005C610D">
        <w:trPr>
          <w:trHeight w:val="456"/>
        </w:trPr>
        <w:tc>
          <w:tcPr>
            <w:tcW w:w="2303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1 / 10 мин / 36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1/2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5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809" w:type="dxa"/>
            <w:vMerge w:val="restart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0 мин./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72</w:t>
            </w:r>
          </w:p>
        </w:tc>
      </w:tr>
      <w:tr w:rsidR="00527A4C" w:rsidRPr="00527A4C" w:rsidTr="00C01325">
        <w:trPr>
          <w:trHeight w:val="631"/>
        </w:trPr>
        <w:tc>
          <w:tcPr>
            <w:tcW w:w="2303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1/25 мин/ 36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="001972A2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809" w:type="dxa"/>
            <w:vMerge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</w:tr>
      <w:tr w:rsidR="00527A4C" w:rsidRPr="00527A4C" w:rsidTr="005C610D">
        <w:trPr>
          <w:trHeight w:val="833"/>
        </w:trPr>
        <w:tc>
          <w:tcPr>
            <w:tcW w:w="2303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Әвәләү / Лепка Апплика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ц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ия/ </w:t>
            </w:r>
          </w:p>
          <w:p w:rsidR="0067307D" w:rsidRDefault="0067307D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Конструирование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(чиратлап/по очереди)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 / 10 мин / 36</w:t>
            </w:r>
          </w:p>
        </w:tc>
        <w:tc>
          <w:tcPr>
            <w:tcW w:w="1701" w:type="dxa"/>
            <w:shd w:val="clear" w:color="auto" w:fill="auto"/>
          </w:tcPr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417" w:type="dxa"/>
            <w:shd w:val="clear" w:color="auto" w:fill="auto"/>
          </w:tcPr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1/2</w:t>
            </w: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5</w:t>
            </w: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809" w:type="dxa"/>
          </w:tcPr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1/30 мин./36</w:t>
            </w:r>
          </w:p>
        </w:tc>
      </w:tr>
      <w:tr w:rsidR="00527A4C" w:rsidRPr="00527A4C" w:rsidTr="005C610D">
        <w:trPr>
          <w:trHeight w:val="792"/>
        </w:trPr>
        <w:tc>
          <w:tcPr>
            <w:tcW w:w="2303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27A4C" w:rsidRPr="007337BF" w:rsidRDefault="007337BF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 момент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7337BF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 момент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7337BF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 момент</w:t>
            </w:r>
          </w:p>
        </w:tc>
        <w:tc>
          <w:tcPr>
            <w:tcW w:w="1809" w:type="dxa"/>
          </w:tcPr>
          <w:p w:rsidR="00527A4C" w:rsidRPr="00527A4C" w:rsidRDefault="007337BF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 момент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D73A57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3A57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Направление «Физическое развитие»</w:t>
            </w:r>
          </w:p>
        </w:tc>
        <w:tc>
          <w:tcPr>
            <w:tcW w:w="1843" w:type="dxa"/>
            <w:shd w:val="clear" w:color="auto" w:fill="auto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3 / 30 мин/ 108</w:t>
            </w:r>
          </w:p>
        </w:tc>
        <w:tc>
          <w:tcPr>
            <w:tcW w:w="1701" w:type="dxa"/>
            <w:shd w:val="clear" w:color="auto" w:fill="auto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3/45 мин/108</w:t>
            </w:r>
          </w:p>
        </w:tc>
        <w:tc>
          <w:tcPr>
            <w:tcW w:w="1417" w:type="dxa"/>
            <w:shd w:val="clear" w:color="auto" w:fill="auto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6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0 мин./108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75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 мин./108</w:t>
            </w:r>
          </w:p>
        </w:tc>
        <w:tc>
          <w:tcPr>
            <w:tcW w:w="1809" w:type="dxa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3/90 мин./108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Физическая культура в помещении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 / 30 мин/ 108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2/30 мин./72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2/40 мин./72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мин./72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2/60 мин./72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Физическая культура на воздухе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1/15.мин./36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1/20 мин./36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1/2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1/30 мин./36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891145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891145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527A4C" w:rsidRPr="00914ACE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10 / 1 с. 10 мин/ 360</w:t>
            </w:r>
          </w:p>
        </w:tc>
        <w:tc>
          <w:tcPr>
            <w:tcW w:w="1701" w:type="dxa"/>
            <w:shd w:val="clear" w:color="auto" w:fill="auto"/>
          </w:tcPr>
          <w:p w:rsidR="00527A4C" w:rsidRPr="00914ACE" w:rsidRDefault="002D66B1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10</w:t>
            </w:r>
            <w:r w:rsidR="00527A4C"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/2ч.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30</w:t>
            </w:r>
            <w:r w:rsidR="00527A4C"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мин./ 3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60</w:t>
            </w:r>
          </w:p>
        </w:tc>
        <w:tc>
          <w:tcPr>
            <w:tcW w:w="1417" w:type="dxa"/>
            <w:shd w:val="clear" w:color="auto" w:fill="auto"/>
          </w:tcPr>
          <w:p w:rsidR="00527A4C" w:rsidRPr="00914ACE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="00792CAA"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0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/3ч.</w:t>
            </w:r>
            <w:r w:rsidR="0056040C"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2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0мин/</w:t>
            </w:r>
            <w:r w:rsidR="00E95748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 xml:space="preserve"> 360</w:t>
            </w:r>
          </w:p>
          <w:p w:rsidR="00527A4C" w:rsidRPr="00914ACE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914ACE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  <w:t>3</w:t>
            </w: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/</w:t>
            </w: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  <w:t>5ч 25 мин/468</w:t>
            </w:r>
          </w:p>
        </w:tc>
        <w:tc>
          <w:tcPr>
            <w:tcW w:w="1809" w:type="dxa"/>
          </w:tcPr>
          <w:p w:rsidR="00527A4C" w:rsidRPr="00914ACE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 xml:space="preserve">4 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/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 xml:space="preserve"> 6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ч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30мин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./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504</w:t>
            </w:r>
          </w:p>
        </w:tc>
      </w:tr>
      <w:tr w:rsidR="00527A4C" w:rsidRPr="00527A4C" w:rsidTr="005C610D">
        <w:tc>
          <w:tcPr>
            <w:tcW w:w="10774" w:type="dxa"/>
            <w:gridSpan w:val="7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Ч</w:t>
            </w:r>
            <w:proofErr w:type="spellStart"/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асть</w:t>
            </w:r>
            <w:proofErr w:type="spellEnd"/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, формируемая участниками образовательных отношений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Рус теле /Русский язык 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Рус теле / Русский язык 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D2518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2/40 мин./72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Режимный момент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D2518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1/25 мин/ 36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809" w:type="dxa"/>
          </w:tcPr>
          <w:p w:rsidR="00527A4C" w:rsidRPr="00527A4C" w:rsidRDefault="00527A4C" w:rsidP="00D2518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2/60 мин./72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</w:tr>
    </w:tbl>
    <w:p w:rsidR="00C44C68" w:rsidRPr="00C44C68" w:rsidRDefault="00C44C68" w:rsidP="00C44C68">
      <w:pPr>
        <w:pStyle w:val="a5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tt-RU" w:eastAsia="ru-RU"/>
        </w:rPr>
      </w:pPr>
    </w:p>
    <w:p w:rsidR="00527A4C" w:rsidRPr="00527A4C" w:rsidRDefault="00527A4C" w:rsidP="00527A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lang w:val="tt-RU" w:eastAsia="ru-RU"/>
        </w:rPr>
        <w:sectPr w:rsidR="00527A4C" w:rsidRPr="00527A4C" w:rsidSect="00D52A02">
          <w:footerReference w:type="default" r:id="rId10"/>
          <w:pgSz w:w="11906" w:h="16838"/>
          <w:pgMar w:top="709" w:right="566" w:bottom="426" w:left="1134" w:header="708" w:footer="708" w:gutter="0"/>
          <w:cols w:space="708"/>
          <w:titlePg/>
          <w:docGrid w:linePitch="360"/>
        </w:sectPr>
      </w:pPr>
    </w:p>
    <w:p w:rsidR="00F22DD4" w:rsidRPr="00527A4C" w:rsidRDefault="00C02123">
      <w:pPr>
        <w:rPr>
          <w:lang w:val="tt-RU"/>
        </w:rPr>
      </w:pPr>
    </w:p>
    <w:sectPr w:rsidR="00F22DD4" w:rsidRPr="00527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123" w:rsidRDefault="00C02123">
      <w:pPr>
        <w:spacing w:after="0" w:line="240" w:lineRule="auto"/>
      </w:pPr>
      <w:r>
        <w:separator/>
      </w:r>
    </w:p>
  </w:endnote>
  <w:endnote w:type="continuationSeparator" w:id="0">
    <w:p w:rsidR="00C02123" w:rsidRDefault="00C02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2430876"/>
      <w:docPartObj>
        <w:docPartGallery w:val="Page Numbers (Bottom of Page)"/>
        <w:docPartUnique/>
      </w:docPartObj>
    </w:sdtPr>
    <w:sdtEndPr/>
    <w:sdtContent>
      <w:p w:rsidR="00AA5FDA" w:rsidRDefault="00527A4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3F8">
          <w:rPr>
            <w:noProof/>
          </w:rPr>
          <w:t>8</w:t>
        </w:r>
        <w:r>
          <w:fldChar w:fldCharType="end"/>
        </w:r>
      </w:p>
    </w:sdtContent>
  </w:sdt>
  <w:p w:rsidR="00AA5FDA" w:rsidRDefault="00C0212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123" w:rsidRDefault="00C02123">
      <w:pPr>
        <w:spacing w:after="0" w:line="240" w:lineRule="auto"/>
      </w:pPr>
      <w:r>
        <w:separator/>
      </w:r>
    </w:p>
  </w:footnote>
  <w:footnote w:type="continuationSeparator" w:id="0">
    <w:p w:rsidR="00C02123" w:rsidRDefault="00C02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2AC7"/>
    <w:multiLevelType w:val="hybridMultilevel"/>
    <w:tmpl w:val="ECE22F82"/>
    <w:lvl w:ilvl="0" w:tplc="EFA4E7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630E4"/>
    <w:multiLevelType w:val="hybridMultilevel"/>
    <w:tmpl w:val="A2460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E4231"/>
    <w:multiLevelType w:val="hybridMultilevel"/>
    <w:tmpl w:val="C10442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C90"/>
    <w:rsid w:val="00170C90"/>
    <w:rsid w:val="001810A9"/>
    <w:rsid w:val="00197053"/>
    <w:rsid w:val="001972A2"/>
    <w:rsid w:val="0022457C"/>
    <w:rsid w:val="002B1D6C"/>
    <w:rsid w:val="002C0ADA"/>
    <w:rsid w:val="002D66B1"/>
    <w:rsid w:val="00323456"/>
    <w:rsid w:val="003731BB"/>
    <w:rsid w:val="003A709E"/>
    <w:rsid w:val="003E1AE5"/>
    <w:rsid w:val="004267A6"/>
    <w:rsid w:val="00462C5F"/>
    <w:rsid w:val="004861A9"/>
    <w:rsid w:val="004A2EDF"/>
    <w:rsid w:val="00507E42"/>
    <w:rsid w:val="00527A4C"/>
    <w:rsid w:val="00557397"/>
    <w:rsid w:val="0056040C"/>
    <w:rsid w:val="005943F8"/>
    <w:rsid w:val="005A77D9"/>
    <w:rsid w:val="005C610D"/>
    <w:rsid w:val="005F401D"/>
    <w:rsid w:val="00615242"/>
    <w:rsid w:val="006527CC"/>
    <w:rsid w:val="0067307D"/>
    <w:rsid w:val="00691B30"/>
    <w:rsid w:val="006E7D49"/>
    <w:rsid w:val="007337BF"/>
    <w:rsid w:val="0073393D"/>
    <w:rsid w:val="00737DFA"/>
    <w:rsid w:val="00740337"/>
    <w:rsid w:val="007867A5"/>
    <w:rsid w:val="00792CAA"/>
    <w:rsid w:val="007D4C3A"/>
    <w:rsid w:val="00891145"/>
    <w:rsid w:val="00894B32"/>
    <w:rsid w:val="008D2582"/>
    <w:rsid w:val="008D7EF3"/>
    <w:rsid w:val="008F2059"/>
    <w:rsid w:val="00912705"/>
    <w:rsid w:val="00914ACE"/>
    <w:rsid w:val="00961AA0"/>
    <w:rsid w:val="0099347A"/>
    <w:rsid w:val="009D18DB"/>
    <w:rsid w:val="009E465B"/>
    <w:rsid w:val="00A553D9"/>
    <w:rsid w:val="00A850C4"/>
    <w:rsid w:val="00A95089"/>
    <w:rsid w:val="00B125EB"/>
    <w:rsid w:val="00B55518"/>
    <w:rsid w:val="00B56670"/>
    <w:rsid w:val="00B97B28"/>
    <w:rsid w:val="00BF0C94"/>
    <w:rsid w:val="00C010F1"/>
    <w:rsid w:val="00C01325"/>
    <w:rsid w:val="00C02123"/>
    <w:rsid w:val="00C27D1D"/>
    <w:rsid w:val="00C30814"/>
    <w:rsid w:val="00C44C68"/>
    <w:rsid w:val="00CE0630"/>
    <w:rsid w:val="00CE0B75"/>
    <w:rsid w:val="00D25188"/>
    <w:rsid w:val="00D52A02"/>
    <w:rsid w:val="00D73A57"/>
    <w:rsid w:val="00D855D7"/>
    <w:rsid w:val="00DA29B3"/>
    <w:rsid w:val="00DE148B"/>
    <w:rsid w:val="00E5519C"/>
    <w:rsid w:val="00E67E7E"/>
    <w:rsid w:val="00E95748"/>
    <w:rsid w:val="00EA1A01"/>
    <w:rsid w:val="00EE71EA"/>
    <w:rsid w:val="00F4537D"/>
    <w:rsid w:val="00F5354B"/>
    <w:rsid w:val="00F57872"/>
    <w:rsid w:val="00F67EF0"/>
    <w:rsid w:val="00FA5CC3"/>
    <w:rsid w:val="00FC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7A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27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4C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7A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27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4C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2128</Words>
  <Characters>12130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dcterms:created xsi:type="dcterms:W3CDTF">2022-09-19T13:06:00Z</dcterms:created>
  <dcterms:modified xsi:type="dcterms:W3CDTF">2022-09-21T08:07:00Z</dcterms:modified>
</cp:coreProperties>
</file>